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03B95" w14:textId="59F8F1B0" w:rsidR="00C136F9" w:rsidRPr="00C136F9" w:rsidRDefault="00C136F9" w:rsidP="00C136F9">
      <w:pPr>
        <w:rPr>
          <w:rFonts w:ascii="Times New Roman" w:hAnsi="Times New Roman" w:cs="Times New Roman"/>
        </w:rPr>
      </w:pPr>
      <w:r w:rsidRPr="00C136F9">
        <w:rPr>
          <w:rFonts w:ascii="Times New Roman" w:hAnsi="Times New Roman" w:cs="Times New Roman"/>
        </w:rPr>
        <w:t xml:space="preserve">Additional File </w:t>
      </w:r>
      <w:r>
        <w:rPr>
          <w:rFonts w:ascii="Times New Roman" w:hAnsi="Times New Roman" w:cs="Times New Roman"/>
        </w:rPr>
        <w:t>1</w:t>
      </w:r>
      <w:r w:rsidRPr="00C136F9">
        <w:rPr>
          <w:rFonts w:ascii="Times New Roman" w:hAnsi="Times New Roman" w:cs="Times New Roman"/>
        </w:rPr>
        <w:t>: Supplementary Data</w:t>
      </w:r>
    </w:p>
    <w:p w14:paraId="78963557" w14:textId="2F537445" w:rsidR="00F23D9F" w:rsidRPr="001549D3" w:rsidRDefault="00F23D9F" w:rsidP="00F23D9F">
      <w:pPr>
        <w:pStyle w:val="SupplementaryMaterial"/>
        <w:rPr>
          <w:b w:val="0"/>
        </w:rPr>
      </w:pPr>
      <w:r w:rsidRPr="001549D3">
        <w:t>Supplementary Material</w:t>
      </w:r>
    </w:p>
    <w:p w14:paraId="358935AE" w14:textId="6087090D" w:rsidR="00F23D9F" w:rsidRPr="001549D3" w:rsidRDefault="003878A2" w:rsidP="00F23D9F">
      <w:pPr>
        <w:pStyle w:val="ab"/>
      </w:pPr>
      <w:r w:rsidRPr="003878A2">
        <w:t>Effect of drought stress during soybean R2-R6 growth stages on sucrose metabolism and its transport from leaf to seed</w:t>
      </w:r>
    </w:p>
    <w:p w14:paraId="61F5CD10" w14:textId="1C75F81F" w:rsidR="00106A7A" w:rsidRPr="00106A7A" w:rsidRDefault="00106A7A" w:rsidP="00106A7A">
      <w:pPr>
        <w:rPr>
          <w:rFonts w:ascii="Times New Roman" w:hAnsi="Times New Roman" w:cs="Times New Roman"/>
          <w:b/>
          <w:sz w:val="24"/>
          <w:szCs w:val="24"/>
          <w:lang w:eastAsia="en-US"/>
        </w:rPr>
      </w:pPr>
      <w:proofErr w:type="spellStart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>Yanli</w:t>
      </w:r>
      <w:proofErr w:type="spellEnd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Du, </w:t>
      </w:r>
      <w:proofErr w:type="spellStart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>Qiang</w:t>
      </w:r>
      <w:proofErr w:type="spellEnd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Zhao, </w:t>
      </w:r>
      <w:proofErr w:type="spellStart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>Liru</w:t>
      </w:r>
      <w:proofErr w:type="spellEnd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Chen, </w:t>
      </w:r>
      <w:proofErr w:type="spellStart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>Xingdong</w:t>
      </w:r>
      <w:proofErr w:type="spellEnd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Yao, </w:t>
      </w:r>
      <w:proofErr w:type="spellStart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>Huijun</w:t>
      </w:r>
      <w:proofErr w:type="spellEnd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Zhang, Bo Zhang, </w:t>
      </w:r>
      <w:proofErr w:type="spellStart"/>
      <w:r w:rsidR="00DA6755" w:rsidRPr="00DA6755">
        <w:rPr>
          <w:rFonts w:ascii="Times New Roman" w:hAnsi="Times New Roman" w:cs="Times New Roman"/>
          <w:b/>
          <w:sz w:val="24"/>
          <w:szCs w:val="24"/>
          <w:lang w:eastAsia="en-US"/>
        </w:rPr>
        <w:t>Junjiang</w:t>
      </w:r>
      <w:proofErr w:type="spellEnd"/>
      <w:r w:rsidR="00DA6755" w:rsidRPr="00DA6755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Wu</w:t>
      </w:r>
      <w:r w:rsidR="00DA6755">
        <w:rPr>
          <w:rFonts w:ascii="Times New Roman" w:hAnsi="Times New Roman" w:cs="Times New Roman"/>
          <w:b/>
          <w:sz w:val="24"/>
          <w:szCs w:val="24"/>
          <w:lang w:eastAsia="en-US"/>
        </w:rPr>
        <w:t>,</w:t>
      </w:r>
      <w:r w:rsidR="00DA6755" w:rsidRPr="00DA6755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</w:t>
      </w:r>
      <w:proofErr w:type="spellStart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>Futi</w:t>
      </w:r>
      <w:proofErr w:type="spellEnd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 </w:t>
      </w:r>
      <w:proofErr w:type="spellStart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>Xie</w:t>
      </w:r>
      <w:proofErr w:type="spellEnd"/>
      <w:r w:rsidRPr="00106A7A">
        <w:rPr>
          <w:rFonts w:ascii="Times New Roman" w:hAnsi="Times New Roman" w:cs="Times New Roman"/>
          <w:b/>
          <w:sz w:val="24"/>
          <w:szCs w:val="24"/>
          <w:lang w:eastAsia="en-US"/>
        </w:rPr>
        <w:t>*</w:t>
      </w:r>
    </w:p>
    <w:p w14:paraId="199ED630" w14:textId="0C8D9B2F" w:rsidR="00F23D9F" w:rsidRPr="00780014" w:rsidRDefault="00F23D9F" w:rsidP="00F23D9F">
      <w:pPr>
        <w:snapToGrid w:val="0"/>
        <w:rPr>
          <w:rFonts w:ascii="Times New Roman" w:hAnsi="Times New Roman" w:cs="Times New Roman"/>
          <w:kern w:val="0"/>
        </w:rPr>
      </w:pPr>
      <w:r w:rsidRPr="00890582">
        <w:rPr>
          <w:rFonts w:ascii="Times New Roman" w:hAnsi="Times New Roman" w:cs="Times New Roman"/>
          <w:b/>
        </w:rPr>
        <w:t>* Corresp</w:t>
      </w:r>
      <w:r w:rsidRPr="00780014">
        <w:rPr>
          <w:rFonts w:ascii="Times New Roman" w:hAnsi="Times New Roman" w:cs="Times New Roman"/>
          <w:b/>
        </w:rPr>
        <w:t xml:space="preserve">ondence: </w:t>
      </w:r>
      <w:proofErr w:type="spellStart"/>
      <w:r w:rsidRPr="00780014">
        <w:rPr>
          <w:rFonts w:ascii="Times New Roman" w:hAnsi="Times New Roman" w:cs="Times New Roman"/>
          <w:kern w:val="0"/>
        </w:rPr>
        <w:t>Futi</w:t>
      </w:r>
      <w:proofErr w:type="spellEnd"/>
      <w:r w:rsidRPr="00780014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80014">
        <w:rPr>
          <w:rFonts w:ascii="Times New Roman" w:hAnsi="Times New Roman" w:cs="Times New Roman"/>
          <w:kern w:val="0"/>
        </w:rPr>
        <w:t>Xie</w:t>
      </w:r>
      <w:proofErr w:type="spellEnd"/>
      <w:r w:rsidRPr="00780014">
        <w:rPr>
          <w:rFonts w:ascii="Times New Roman" w:hAnsi="Times New Roman" w:cs="Times New Roman"/>
          <w:kern w:val="0"/>
        </w:rPr>
        <w:t xml:space="preserve">: </w:t>
      </w:r>
      <w:r w:rsidR="000542EC" w:rsidRPr="000542EC">
        <w:rPr>
          <w:rFonts w:ascii="Times New Roman" w:hAnsi="Times New Roman" w:cs="Times New Roman"/>
        </w:rPr>
        <w:t>snsoybean@sohu.com</w:t>
      </w:r>
    </w:p>
    <w:p w14:paraId="7B249366" w14:textId="42BFFA20" w:rsidR="006F519B" w:rsidRDefault="006F519B" w:rsidP="00F23D9F">
      <w:pPr>
        <w:snapToGrid w:val="0"/>
        <w:rPr>
          <w:rFonts w:ascii="Times New Roman" w:hAnsi="Times New Roman" w:cs="Times New Roman"/>
          <w:kern w:val="0"/>
        </w:rPr>
      </w:pPr>
      <w:bookmarkStart w:id="0" w:name="_GoBack"/>
      <w:bookmarkEnd w:id="0"/>
    </w:p>
    <w:p w14:paraId="157BE33C" w14:textId="6114A883" w:rsidR="006F519B" w:rsidRDefault="006F519B" w:rsidP="006F519B">
      <w:pPr>
        <w:pStyle w:val="2"/>
        <w:numPr>
          <w:ilvl w:val="0"/>
          <w:numId w:val="0"/>
        </w:numPr>
        <w:ind w:left="567" w:hanging="567"/>
      </w:pPr>
      <w:r w:rsidRPr="0001436A">
        <w:t>Supplementary</w:t>
      </w:r>
      <w:r w:rsidRPr="001549D3">
        <w:t xml:space="preserve"> Figure</w:t>
      </w:r>
    </w:p>
    <w:p w14:paraId="69D13C54" w14:textId="77777777" w:rsidR="00710B2D" w:rsidRDefault="006152CD" w:rsidP="00710B2D">
      <w:pPr>
        <w:pStyle w:val="11"/>
        <w:jc w:val="both"/>
        <w:rPr>
          <w:b/>
          <w:sz w:val="24"/>
          <w:szCs w:val="24"/>
        </w:rPr>
      </w:pPr>
      <w:r w:rsidRPr="00CE6D76">
        <w:rPr>
          <w:b/>
          <w:sz w:val="24"/>
          <w:szCs w:val="24"/>
        </w:rPr>
        <w:t xml:space="preserve">Fig. S1 </w:t>
      </w:r>
      <w:r w:rsidR="00710B2D">
        <w:rPr>
          <w:b/>
          <w:sz w:val="24"/>
          <w:szCs w:val="24"/>
        </w:rPr>
        <w:t>Relative expression levels of all selected genes in leaf (A) and seed (B) of CV.SN12. T</w:t>
      </w:r>
      <w:r w:rsidR="00710B2D" w:rsidRPr="00820ADB">
        <w:rPr>
          <w:b/>
          <w:sz w:val="24"/>
          <w:szCs w:val="24"/>
        </w:rPr>
        <w:t>he genes expression levels were calculated according to the 2</w:t>
      </w:r>
      <w:r w:rsidR="00710B2D" w:rsidRPr="00820ADB">
        <w:rPr>
          <w:b/>
          <w:sz w:val="24"/>
          <w:szCs w:val="24"/>
          <w:vertAlign w:val="superscript"/>
        </w:rPr>
        <w:t>-</w:t>
      </w:r>
      <w:r w:rsidR="00710B2D" w:rsidRPr="00820ADB">
        <w:rPr>
          <w:rFonts w:ascii="Cambria Math" w:hAnsi="Cambria Math" w:cs="Cambria Math"/>
          <w:b/>
          <w:sz w:val="24"/>
          <w:szCs w:val="24"/>
          <w:vertAlign w:val="superscript"/>
        </w:rPr>
        <w:t>△</w:t>
      </w:r>
      <w:r w:rsidR="00710B2D" w:rsidRPr="00820ADB">
        <w:rPr>
          <w:b/>
          <w:sz w:val="24"/>
          <w:szCs w:val="24"/>
          <w:vertAlign w:val="superscript"/>
        </w:rPr>
        <w:t xml:space="preserve">t </w:t>
      </w:r>
      <w:r w:rsidR="00710B2D" w:rsidRPr="00820ADB">
        <w:rPr>
          <w:b/>
          <w:sz w:val="24"/>
          <w:szCs w:val="24"/>
        </w:rPr>
        <w:t>method</w:t>
      </w:r>
      <w:r w:rsidR="00710B2D">
        <w:rPr>
          <w:b/>
          <w:sz w:val="24"/>
          <w:szCs w:val="24"/>
        </w:rPr>
        <w:t>.</w:t>
      </w:r>
    </w:p>
    <w:p w14:paraId="07A8BE88" w14:textId="77777777" w:rsidR="006152CD" w:rsidRDefault="006152CD" w:rsidP="00D8177C">
      <w:pPr>
        <w:pStyle w:val="11"/>
        <w:jc w:val="both"/>
        <w:rPr>
          <w:b/>
          <w:sz w:val="24"/>
          <w:szCs w:val="24"/>
        </w:rPr>
      </w:pPr>
    </w:p>
    <w:p w14:paraId="403DDF58" w14:textId="1B044174" w:rsidR="00710B2D" w:rsidRPr="00CE6D76" w:rsidRDefault="00D8177C" w:rsidP="00710B2D">
      <w:pPr>
        <w:pStyle w:val="11"/>
        <w:jc w:val="both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F</w:t>
      </w:r>
      <w:r>
        <w:rPr>
          <w:b/>
          <w:sz w:val="24"/>
          <w:szCs w:val="24"/>
        </w:rPr>
        <w:t>ig. S</w:t>
      </w:r>
      <w:r w:rsidR="006152CD">
        <w:rPr>
          <w:rFonts w:hint="eastAsia"/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</w:t>
      </w:r>
      <w:r w:rsidR="00710B2D" w:rsidRPr="00CE6D76">
        <w:rPr>
          <w:b/>
          <w:sz w:val="24"/>
          <w:szCs w:val="24"/>
        </w:rPr>
        <w:t xml:space="preserve">Light response curves of photosynthesis. The light saturation point (LSP) was 1191 </w:t>
      </w:r>
      <w:bookmarkStart w:id="1" w:name="OLE_LINK1"/>
      <w:bookmarkStart w:id="2" w:name="OLE_LINK2"/>
      <w:r w:rsidR="00710B2D" w:rsidRPr="00CE6D76">
        <w:rPr>
          <w:b/>
          <w:sz w:val="24"/>
          <w:szCs w:val="24"/>
        </w:rPr>
        <w:t>μmol·m</w:t>
      </w:r>
      <w:r w:rsidR="00710B2D" w:rsidRPr="00CE6D76">
        <w:rPr>
          <w:b/>
          <w:sz w:val="24"/>
          <w:szCs w:val="24"/>
          <w:vertAlign w:val="superscript"/>
        </w:rPr>
        <w:t>-2</w:t>
      </w:r>
      <w:r w:rsidR="00710B2D" w:rsidRPr="00CE6D76">
        <w:rPr>
          <w:b/>
          <w:sz w:val="24"/>
          <w:szCs w:val="24"/>
        </w:rPr>
        <w:t>·</w:t>
      </w:r>
      <w:r w:rsidR="00710B2D">
        <w:rPr>
          <w:b/>
          <w:sz w:val="24"/>
          <w:szCs w:val="24"/>
        </w:rPr>
        <w:t>s</w:t>
      </w:r>
      <w:r w:rsidR="00710B2D" w:rsidRPr="00CE6D76">
        <w:rPr>
          <w:b/>
          <w:sz w:val="24"/>
          <w:szCs w:val="24"/>
          <w:vertAlign w:val="superscript"/>
        </w:rPr>
        <w:t>-1</w:t>
      </w:r>
      <w:r w:rsidR="00710B2D" w:rsidRPr="00CE6D76">
        <w:rPr>
          <w:b/>
          <w:sz w:val="24"/>
          <w:szCs w:val="24"/>
        </w:rPr>
        <w:t xml:space="preserve">. </w:t>
      </w:r>
      <w:bookmarkEnd w:id="1"/>
      <w:bookmarkEnd w:id="2"/>
      <w:r w:rsidR="00710B2D" w:rsidRPr="00CE6D76">
        <w:rPr>
          <w:b/>
          <w:sz w:val="24"/>
          <w:szCs w:val="24"/>
        </w:rPr>
        <w:t>The light compensation point (LCP) was 54 μmol·m</w:t>
      </w:r>
      <w:r w:rsidR="00710B2D" w:rsidRPr="00CE6D76">
        <w:rPr>
          <w:b/>
          <w:sz w:val="24"/>
          <w:szCs w:val="24"/>
          <w:vertAlign w:val="superscript"/>
        </w:rPr>
        <w:t>-2</w:t>
      </w:r>
      <w:r w:rsidR="00710B2D" w:rsidRPr="00CE6D76">
        <w:rPr>
          <w:b/>
          <w:sz w:val="24"/>
          <w:szCs w:val="24"/>
        </w:rPr>
        <w:t>·</w:t>
      </w:r>
      <w:r w:rsidR="00710B2D">
        <w:rPr>
          <w:b/>
          <w:sz w:val="24"/>
          <w:szCs w:val="24"/>
        </w:rPr>
        <w:t>s</w:t>
      </w:r>
      <w:r w:rsidR="00710B2D" w:rsidRPr="00CE6D76">
        <w:rPr>
          <w:b/>
          <w:sz w:val="24"/>
          <w:szCs w:val="24"/>
          <w:vertAlign w:val="superscript"/>
        </w:rPr>
        <w:t>-1</w:t>
      </w:r>
      <w:r w:rsidR="00710B2D" w:rsidRPr="00CE6D76">
        <w:rPr>
          <w:b/>
          <w:sz w:val="24"/>
          <w:szCs w:val="24"/>
        </w:rPr>
        <w:t>. The respiration (Rd) was -3.15 μmol·m</w:t>
      </w:r>
      <w:r w:rsidR="00710B2D" w:rsidRPr="00CE6D76">
        <w:rPr>
          <w:b/>
          <w:sz w:val="24"/>
          <w:szCs w:val="24"/>
          <w:vertAlign w:val="superscript"/>
        </w:rPr>
        <w:t>-2</w:t>
      </w:r>
      <w:r w:rsidR="00710B2D" w:rsidRPr="00CE6D76">
        <w:rPr>
          <w:b/>
          <w:sz w:val="24"/>
          <w:szCs w:val="24"/>
        </w:rPr>
        <w:t>·</w:t>
      </w:r>
      <w:r w:rsidR="00710B2D">
        <w:rPr>
          <w:b/>
          <w:sz w:val="24"/>
          <w:szCs w:val="24"/>
        </w:rPr>
        <w:t>s</w:t>
      </w:r>
      <w:r w:rsidR="00710B2D" w:rsidRPr="00CE6D76">
        <w:rPr>
          <w:b/>
          <w:sz w:val="24"/>
          <w:szCs w:val="24"/>
          <w:vertAlign w:val="superscript"/>
        </w:rPr>
        <w:t>-1</w:t>
      </w:r>
      <w:r w:rsidR="00710B2D" w:rsidRPr="00CE6D76">
        <w:rPr>
          <w:b/>
          <w:sz w:val="24"/>
          <w:szCs w:val="24"/>
        </w:rPr>
        <w:t>. The apparent quantum rate (AQE) was 0.057.</w:t>
      </w:r>
    </w:p>
    <w:p w14:paraId="59EB82A1" w14:textId="3AFF2EA2" w:rsidR="006F519B" w:rsidRPr="00D8177C" w:rsidRDefault="006F519B" w:rsidP="00F23D9F">
      <w:pPr>
        <w:snapToGrid w:val="0"/>
        <w:rPr>
          <w:rFonts w:ascii="Times New Roman" w:hAnsi="Times New Roman" w:cs="Times New Roman"/>
          <w:kern w:val="0"/>
        </w:rPr>
      </w:pPr>
    </w:p>
    <w:p w14:paraId="6AACD604" w14:textId="039B3724" w:rsidR="006F519B" w:rsidRDefault="006F519B" w:rsidP="00F23D9F">
      <w:pPr>
        <w:snapToGrid w:val="0"/>
        <w:rPr>
          <w:rFonts w:ascii="Times New Roman" w:hAnsi="Times New Roman" w:cs="Times New Roman"/>
          <w:kern w:val="0"/>
        </w:rPr>
      </w:pPr>
    </w:p>
    <w:p w14:paraId="749F11D4" w14:textId="77777777" w:rsidR="006F519B" w:rsidRPr="006F519B" w:rsidRDefault="006F519B" w:rsidP="00F23D9F">
      <w:pPr>
        <w:snapToGrid w:val="0"/>
        <w:rPr>
          <w:rFonts w:ascii="Times New Roman" w:hAnsi="Times New Roman" w:cs="Times New Roman"/>
          <w:kern w:val="0"/>
        </w:rPr>
      </w:pPr>
    </w:p>
    <w:p w14:paraId="259E19B9" w14:textId="709182AD" w:rsidR="00DE1599" w:rsidRDefault="00DE1599" w:rsidP="00DE1599">
      <w:pPr>
        <w:pStyle w:val="2"/>
        <w:numPr>
          <w:ilvl w:val="0"/>
          <w:numId w:val="0"/>
        </w:numPr>
        <w:ind w:left="567" w:hanging="567"/>
      </w:pPr>
      <w:r w:rsidRPr="0001436A">
        <w:t>Supplementary</w:t>
      </w:r>
      <w:r w:rsidRPr="001549D3">
        <w:t xml:space="preserve"> </w:t>
      </w:r>
      <w:r>
        <w:t>Table</w:t>
      </w:r>
    </w:p>
    <w:p w14:paraId="2A2E40F1" w14:textId="25FF2340" w:rsidR="00DE1599" w:rsidRDefault="007B481C" w:rsidP="00DE1599">
      <w:pPr>
        <w:pStyle w:val="11"/>
        <w:jc w:val="both"/>
        <w:rPr>
          <w:b/>
          <w:sz w:val="24"/>
          <w:szCs w:val="24"/>
        </w:rPr>
      </w:pPr>
      <w:r w:rsidRPr="00DE1599">
        <w:rPr>
          <w:rFonts w:hint="eastAsia"/>
          <w:b/>
          <w:sz w:val="24"/>
          <w:szCs w:val="24"/>
        </w:rPr>
        <w:t>Table S1</w:t>
      </w:r>
      <w:r w:rsidRPr="00DE1599">
        <w:rPr>
          <w:b/>
          <w:sz w:val="24"/>
          <w:szCs w:val="24"/>
        </w:rPr>
        <w:t xml:space="preserve"> </w:t>
      </w:r>
      <w:r w:rsidR="00106A7A" w:rsidRPr="00106A7A">
        <w:rPr>
          <w:b/>
          <w:sz w:val="24"/>
          <w:szCs w:val="24"/>
        </w:rPr>
        <w:t>Specific primers used in this study</w:t>
      </w:r>
    </w:p>
    <w:p w14:paraId="47F81AB7" w14:textId="17C8E4EF" w:rsidR="00106A7A" w:rsidRDefault="00106A7A" w:rsidP="00DE1599">
      <w:pPr>
        <w:pStyle w:val="11"/>
        <w:jc w:val="both"/>
        <w:rPr>
          <w:b/>
          <w:sz w:val="24"/>
          <w:szCs w:val="24"/>
        </w:rPr>
      </w:pPr>
    </w:p>
    <w:p w14:paraId="110353BC" w14:textId="3964543A" w:rsidR="00CE6D76" w:rsidRDefault="00CE6D76" w:rsidP="00DE1599">
      <w:pPr>
        <w:pStyle w:val="11"/>
        <w:jc w:val="both"/>
        <w:rPr>
          <w:b/>
          <w:sz w:val="24"/>
          <w:szCs w:val="24"/>
        </w:rPr>
      </w:pPr>
    </w:p>
    <w:p w14:paraId="5900102F" w14:textId="77777777" w:rsidR="00CE6D76" w:rsidRDefault="00CE6D76">
      <w:pPr>
        <w:widowControl/>
        <w:jc w:val="left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8A8FBCC" w14:textId="77777777" w:rsidR="00CE6D76" w:rsidRDefault="00CE6D76" w:rsidP="00DE1599">
      <w:pPr>
        <w:pStyle w:val="11"/>
        <w:jc w:val="both"/>
        <w:rPr>
          <w:b/>
          <w:sz w:val="24"/>
          <w:szCs w:val="24"/>
        </w:rPr>
      </w:pPr>
    </w:p>
    <w:p w14:paraId="470ABB26" w14:textId="4BB362B4" w:rsidR="006F519B" w:rsidRDefault="006F519B" w:rsidP="00DE1599">
      <w:pPr>
        <w:pStyle w:val="11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2D3A2B9C" wp14:editId="3C16A48C">
            <wp:extent cx="5075654" cy="723766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 all gene 基因表达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9781" cy="72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E770C" w14:textId="1EF39F7F" w:rsidR="006F519B" w:rsidRDefault="006F519B" w:rsidP="00DE1599">
      <w:pPr>
        <w:pStyle w:val="11"/>
        <w:jc w:val="both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F</w:t>
      </w:r>
      <w:r>
        <w:rPr>
          <w:b/>
          <w:sz w:val="24"/>
          <w:szCs w:val="24"/>
        </w:rPr>
        <w:t>ig. S</w:t>
      </w:r>
      <w:r w:rsidR="00710B2D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</w:t>
      </w:r>
      <w:r w:rsidR="00D8177C">
        <w:rPr>
          <w:b/>
          <w:sz w:val="24"/>
          <w:szCs w:val="24"/>
        </w:rPr>
        <w:t>Relative expression levels of all selected genes in leaf (A) and seed (B) of CV.SN12.</w:t>
      </w:r>
      <w:r w:rsidR="00820ADB">
        <w:rPr>
          <w:b/>
          <w:sz w:val="24"/>
          <w:szCs w:val="24"/>
        </w:rPr>
        <w:t xml:space="preserve"> T</w:t>
      </w:r>
      <w:r w:rsidR="00820ADB" w:rsidRPr="00820ADB">
        <w:rPr>
          <w:b/>
          <w:sz w:val="24"/>
          <w:szCs w:val="24"/>
        </w:rPr>
        <w:t>he genes expression levels were calculated according to the 2</w:t>
      </w:r>
      <w:r w:rsidR="00820ADB" w:rsidRPr="00820ADB">
        <w:rPr>
          <w:b/>
          <w:sz w:val="24"/>
          <w:szCs w:val="24"/>
          <w:vertAlign w:val="superscript"/>
        </w:rPr>
        <w:t>-</w:t>
      </w:r>
      <w:r w:rsidR="00820ADB" w:rsidRPr="00820ADB">
        <w:rPr>
          <w:rFonts w:ascii="Cambria Math" w:hAnsi="Cambria Math" w:cs="Cambria Math"/>
          <w:b/>
          <w:sz w:val="24"/>
          <w:szCs w:val="24"/>
          <w:vertAlign w:val="superscript"/>
        </w:rPr>
        <w:t>△</w:t>
      </w:r>
      <w:r w:rsidR="00820ADB" w:rsidRPr="00820ADB">
        <w:rPr>
          <w:b/>
          <w:sz w:val="24"/>
          <w:szCs w:val="24"/>
          <w:vertAlign w:val="superscript"/>
        </w:rPr>
        <w:t xml:space="preserve">t </w:t>
      </w:r>
      <w:r w:rsidR="00820ADB" w:rsidRPr="00820ADB">
        <w:rPr>
          <w:b/>
          <w:sz w:val="24"/>
          <w:szCs w:val="24"/>
        </w:rPr>
        <w:t>method</w:t>
      </w:r>
      <w:r w:rsidR="00820ADB">
        <w:rPr>
          <w:b/>
          <w:sz w:val="24"/>
          <w:szCs w:val="24"/>
        </w:rPr>
        <w:t>.</w:t>
      </w:r>
    </w:p>
    <w:p w14:paraId="6AA3B63D" w14:textId="25933D32" w:rsidR="006F519B" w:rsidRPr="00D8177C" w:rsidRDefault="006F519B" w:rsidP="00DE1599">
      <w:pPr>
        <w:pStyle w:val="11"/>
        <w:jc w:val="both"/>
        <w:rPr>
          <w:b/>
          <w:sz w:val="24"/>
          <w:szCs w:val="24"/>
        </w:rPr>
      </w:pPr>
    </w:p>
    <w:p w14:paraId="1C9F7B63" w14:textId="589E6EE3" w:rsidR="006F519B" w:rsidRDefault="006F519B" w:rsidP="00DE1599">
      <w:pPr>
        <w:pStyle w:val="11"/>
        <w:jc w:val="both"/>
        <w:rPr>
          <w:b/>
          <w:sz w:val="24"/>
          <w:szCs w:val="24"/>
        </w:rPr>
      </w:pPr>
    </w:p>
    <w:p w14:paraId="109324A5" w14:textId="77777777" w:rsidR="00710B2D" w:rsidRDefault="00710B2D" w:rsidP="00710B2D">
      <w:pPr>
        <w:pStyle w:val="11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08912571" wp14:editId="435611BA">
            <wp:extent cx="5274310" cy="378460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光响应曲线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18BE7" w14:textId="78C1600E" w:rsidR="00710B2D" w:rsidRPr="00CE6D76" w:rsidRDefault="00710B2D" w:rsidP="00710B2D">
      <w:pPr>
        <w:pStyle w:val="11"/>
        <w:jc w:val="both"/>
        <w:rPr>
          <w:b/>
          <w:sz w:val="24"/>
          <w:szCs w:val="24"/>
        </w:rPr>
      </w:pPr>
      <w:r w:rsidRPr="00CE6D76">
        <w:rPr>
          <w:b/>
          <w:sz w:val="24"/>
          <w:szCs w:val="24"/>
        </w:rPr>
        <w:t>Fig. S</w:t>
      </w:r>
      <w:r>
        <w:rPr>
          <w:b/>
          <w:sz w:val="24"/>
          <w:szCs w:val="24"/>
        </w:rPr>
        <w:t>2</w:t>
      </w:r>
      <w:r w:rsidRPr="00CE6D76">
        <w:rPr>
          <w:b/>
          <w:sz w:val="24"/>
          <w:szCs w:val="24"/>
        </w:rPr>
        <w:t xml:space="preserve"> Light response curves of photosynthesis. The light saturation point (LSP) was 1191 μmol·m</w:t>
      </w:r>
      <w:r w:rsidRPr="00CE6D76">
        <w:rPr>
          <w:b/>
          <w:sz w:val="24"/>
          <w:szCs w:val="24"/>
          <w:vertAlign w:val="superscript"/>
        </w:rPr>
        <w:t>-2</w:t>
      </w:r>
      <w:r w:rsidRPr="00CE6D76">
        <w:rPr>
          <w:b/>
          <w:sz w:val="24"/>
          <w:szCs w:val="24"/>
        </w:rPr>
        <w:t>·</w:t>
      </w:r>
      <w:r>
        <w:rPr>
          <w:b/>
          <w:sz w:val="24"/>
          <w:szCs w:val="24"/>
        </w:rPr>
        <w:t>s</w:t>
      </w:r>
      <w:r w:rsidRPr="00CE6D76">
        <w:rPr>
          <w:b/>
          <w:sz w:val="24"/>
          <w:szCs w:val="24"/>
          <w:vertAlign w:val="superscript"/>
        </w:rPr>
        <w:t>-1</w:t>
      </w:r>
      <w:r w:rsidRPr="00CE6D76">
        <w:rPr>
          <w:b/>
          <w:sz w:val="24"/>
          <w:szCs w:val="24"/>
        </w:rPr>
        <w:t>. The light compensation point (LCP) was 54 μmol·m</w:t>
      </w:r>
      <w:r w:rsidRPr="00CE6D76">
        <w:rPr>
          <w:b/>
          <w:sz w:val="24"/>
          <w:szCs w:val="24"/>
          <w:vertAlign w:val="superscript"/>
        </w:rPr>
        <w:t>-2</w:t>
      </w:r>
      <w:r w:rsidRPr="00CE6D76">
        <w:rPr>
          <w:b/>
          <w:sz w:val="24"/>
          <w:szCs w:val="24"/>
        </w:rPr>
        <w:t>·</w:t>
      </w:r>
      <w:r>
        <w:rPr>
          <w:b/>
          <w:sz w:val="24"/>
          <w:szCs w:val="24"/>
        </w:rPr>
        <w:t>s</w:t>
      </w:r>
      <w:r w:rsidRPr="00CE6D76">
        <w:rPr>
          <w:b/>
          <w:sz w:val="24"/>
          <w:szCs w:val="24"/>
          <w:vertAlign w:val="superscript"/>
        </w:rPr>
        <w:t>-1</w:t>
      </w:r>
      <w:r w:rsidRPr="00CE6D76">
        <w:rPr>
          <w:b/>
          <w:sz w:val="24"/>
          <w:szCs w:val="24"/>
        </w:rPr>
        <w:t>. The respiration (Rd) was -3.15 μmol·m</w:t>
      </w:r>
      <w:r w:rsidRPr="00CE6D76">
        <w:rPr>
          <w:b/>
          <w:sz w:val="24"/>
          <w:szCs w:val="24"/>
          <w:vertAlign w:val="superscript"/>
        </w:rPr>
        <w:t>-2</w:t>
      </w:r>
      <w:r w:rsidRPr="00CE6D76">
        <w:rPr>
          <w:b/>
          <w:sz w:val="24"/>
          <w:szCs w:val="24"/>
        </w:rPr>
        <w:t>·</w:t>
      </w:r>
      <w:r>
        <w:rPr>
          <w:b/>
          <w:sz w:val="24"/>
          <w:szCs w:val="24"/>
        </w:rPr>
        <w:t>s</w:t>
      </w:r>
      <w:r w:rsidRPr="00CE6D76">
        <w:rPr>
          <w:b/>
          <w:sz w:val="24"/>
          <w:szCs w:val="24"/>
          <w:vertAlign w:val="superscript"/>
        </w:rPr>
        <w:t>-1</w:t>
      </w:r>
      <w:r w:rsidRPr="00CE6D76">
        <w:rPr>
          <w:b/>
          <w:sz w:val="24"/>
          <w:szCs w:val="24"/>
        </w:rPr>
        <w:t>. The apparent quantum rate (AQE) was 0.057.</w:t>
      </w:r>
    </w:p>
    <w:p w14:paraId="5110E7A2" w14:textId="77777777" w:rsidR="00710B2D" w:rsidRDefault="00710B2D" w:rsidP="00DE1599">
      <w:pPr>
        <w:pStyle w:val="11"/>
        <w:jc w:val="both"/>
        <w:rPr>
          <w:b/>
          <w:sz w:val="24"/>
          <w:szCs w:val="24"/>
        </w:rPr>
      </w:pPr>
    </w:p>
    <w:p w14:paraId="469BD51B" w14:textId="77777777" w:rsidR="006F519B" w:rsidRDefault="006F519B" w:rsidP="00DE1599">
      <w:pPr>
        <w:pStyle w:val="11"/>
        <w:jc w:val="both"/>
        <w:rPr>
          <w:b/>
          <w:sz w:val="24"/>
          <w:szCs w:val="24"/>
        </w:rPr>
      </w:pPr>
    </w:p>
    <w:p w14:paraId="24CA2F92" w14:textId="2A360C4D" w:rsidR="00106A7A" w:rsidRPr="00D8177C" w:rsidRDefault="00106A7A" w:rsidP="00106A7A">
      <w:pPr>
        <w:rPr>
          <w:rFonts w:ascii="Times New Roman" w:hAnsi="Times New Roman" w:cs="Times New Roman"/>
          <w:b/>
          <w:sz w:val="24"/>
          <w:szCs w:val="24"/>
        </w:rPr>
      </w:pPr>
      <w:r w:rsidRPr="00D8177C">
        <w:rPr>
          <w:rFonts w:ascii="Times New Roman" w:hAnsi="Times New Roman" w:cs="Times New Roman"/>
          <w:b/>
          <w:sz w:val="24"/>
          <w:szCs w:val="24"/>
        </w:rPr>
        <w:t>Table S1. Specific primers used in this study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88"/>
        <w:gridCol w:w="2461"/>
        <w:gridCol w:w="4057"/>
      </w:tblGrid>
      <w:tr w:rsidR="00106A7A" w:rsidRPr="00CB3E3E" w14:paraId="176885B7" w14:textId="77777777" w:rsidTr="008A54E7">
        <w:trPr>
          <w:trHeight w:val="280"/>
        </w:trPr>
        <w:tc>
          <w:tcPr>
            <w:tcW w:w="10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8FC0D6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 Name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5D8E9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Primer ID </w:t>
            </w:r>
          </w:p>
        </w:tc>
        <w:tc>
          <w:tcPr>
            <w:tcW w:w="2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F5690" w14:textId="79C263AD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Primer sequence</w:t>
            </w:r>
            <w:r w:rsidR="005C7D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(5’-3’)</w:t>
            </w:r>
          </w:p>
        </w:tc>
      </w:tr>
      <w:tr w:rsidR="00106A7A" w:rsidRPr="00CB3E3E" w14:paraId="521CF73E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8830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GmSPS1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5096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Glyma.17G109700_F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5858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AAGCAGCTGGAGAGTGAGACAG</w:t>
            </w:r>
          </w:p>
        </w:tc>
      </w:tr>
      <w:tr w:rsidR="00106A7A" w:rsidRPr="00CB3E3E" w14:paraId="388672AB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5E61B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78D1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Glyma.17G109700_R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D00D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TCCGACAAGTCCTCAGACATATCC</w:t>
            </w:r>
          </w:p>
        </w:tc>
      </w:tr>
      <w:tr w:rsidR="00106A7A" w:rsidRPr="00CB3E3E" w14:paraId="59349E85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CBFC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GmSPS2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4F6C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Glyma.14G029100_F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CA03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GGCACTCAGGTATCTCTTTGTACG</w:t>
            </w:r>
          </w:p>
        </w:tc>
      </w:tr>
      <w:tr w:rsidR="00106A7A" w:rsidRPr="00CB3E3E" w14:paraId="1FE0A332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2E74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05B0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Glyma.14G029100_R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F9D8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AGGATGACGTACATGTTTGCAACG</w:t>
            </w:r>
          </w:p>
        </w:tc>
      </w:tr>
      <w:tr w:rsidR="00106A7A" w:rsidRPr="00CB3E3E" w14:paraId="470B0274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72D5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GmSPS3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F1BA9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Glyma.08G308600_F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0AC5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AGAGGGTAACAAGCCGAAGATTGG</w:t>
            </w:r>
          </w:p>
        </w:tc>
      </w:tr>
      <w:tr w:rsidR="00106A7A" w:rsidRPr="00CB3E3E" w14:paraId="0BAD13C6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02A5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3A00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Glyma.08G308600_R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E579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ATGTCCTCTGTTGCCTCTCTGC</w:t>
            </w:r>
          </w:p>
        </w:tc>
      </w:tr>
      <w:tr w:rsidR="00106A7A" w:rsidRPr="00CB3E3E" w14:paraId="4F62F800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4AFB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GmSPS4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2D90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Glyma.06G323700_F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D7DD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TGTGAAATCAGGAGCCATGATCCG</w:t>
            </w:r>
          </w:p>
        </w:tc>
      </w:tr>
      <w:tr w:rsidR="00106A7A" w:rsidRPr="00CB3E3E" w14:paraId="6178403F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F31D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7494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Glyma.06G323700_R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431D2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AGCGTAAGCCTCTCATTCGCAAC</w:t>
            </w:r>
          </w:p>
        </w:tc>
      </w:tr>
      <w:tr w:rsidR="00106A7A" w:rsidRPr="00CB3E3E" w14:paraId="063FD8BD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8D7F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GmSuSy1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22E75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Glyma.13G114000_F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D18DD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AGAAGTGCAAGCTTGACCCAACTC</w:t>
            </w:r>
          </w:p>
        </w:tc>
      </w:tr>
      <w:tr w:rsidR="00106A7A" w:rsidRPr="00CB3E3E" w14:paraId="7A044305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8747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869C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Glyma.13G114000_R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E404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ATACGCTGGAGACCAGCCTTTG</w:t>
            </w:r>
          </w:p>
        </w:tc>
      </w:tr>
      <w:tr w:rsidR="00106A7A" w:rsidRPr="00CB3E3E" w14:paraId="01D825CA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014B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GmSuSy2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5211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Glyma.03G216300_F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3C61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ATCCTCAAGTTCCGTGATTTGGC</w:t>
            </w:r>
          </w:p>
        </w:tc>
      </w:tr>
      <w:tr w:rsidR="00106A7A" w:rsidRPr="00CB3E3E" w14:paraId="36CDF0A5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73F9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3FD22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Glyma.03G216300_R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04D9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TGTCTGCTGTCAAGCCTTGGTG</w:t>
            </w:r>
          </w:p>
        </w:tc>
      </w:tr>
      <w:tr w:rsidR="00106A7A" w:rsidRPr="00CB3E3E" w14:paraId="54F104B8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5AE6E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GmA</w:t>
            </w:r>
            <w:proofErr w:type="spellEnd"/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-INV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6630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Glyma.05G056300_F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0A12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AAACCAGGGTCAGTGGTGTCAG</w:t>
            </w:r>
          </w:p>
        </w:tc>
      </w:tr>
      <w:tr w:rsidR="00106A7A" w:rsidRPr="00CB3E3E" w14:paraId="323071BB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D8D1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098D4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Glyma.05G056300_R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BAC3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CTCGGCAACAATGTCCAACTGC</w:t>
            </w:r>
          </w:p>
        </w:tc>
      </w:tr>
      <w:tr w:rsidR="00106A7A" w:rsidRPr="00CB3E3E" w14:paraId="4DD0AFD6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D0D4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GmC</w:t>
            </w:r>
            <w:proofErr w:type="spellEnd"/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-INV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09D8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Glyma.20G177200_F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591D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CGTTGCCATCCTCCTTCAGATAG</w:t>
            </w:r>
          </w:p>
        </w:tc>
      </w:tr>
      <w:tr w:rsidR="00106A7A" w:rsidRPr="00CB3E3E" w14:paraId="21D93677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882C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DB3F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Glyma.20G177200_R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E2DD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AGGGATAGAGCAGTGAGAGCTG</w:t>
            </w:r>
          </w:p>
        </w:tc>
      </w:tr>
      <w:tr w:rsidR="00106A7A" w:rsidRPr="00CB3E3E" w14:paraId="7B8F00C8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4893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GmSUC2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04F9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Glyma.16G157100_F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8891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GGCCAAGGTTTATCTTTGGGAGTC</w:t>
            </w:r>
          </w:p>
        </w:tc>
      </w:tr>
      <w:tr w:rsidR="00106A7A" w:rsidRPr="00CB3E3E" w14:paraId="223FF08A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DFE41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D85B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Glyma.16G157100_R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059C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CAAGTTGCCACCACCAAACAAAG</w:t>
            </w:r>
          </w:p>
        </w:tc>
      </w:tr>
      <w:tr w:rsidR="00106A7A" w:rsidRPr="00CB3E3E" w14:paraId="4161893E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A0D3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GmSWEET6  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7C19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Glyma.04G198600_F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7C77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GAAAGCGTTATTGCTCCAACAGTG</w:t>
            </w:r>
          </w:p>
        </w:tc>
      </w:tr>
      <w:tr w:rsidR="00106A7A" w:rsidRPr="00CB3E3E" w14:paraId="36D2D203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E936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A6B7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Glyma.04G198600_R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9C1C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TCCTCAGGTTGTTGTTGATCTTGC</w:t>
            </w:r>
          </w:p>
        </w:tc>
      </w:tr>
      <w:tr w:rsidR="00106A7A" w:rsidRPr="00CB3E3E" w14:paraId="76E24B97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9009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GmSWEET15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8608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Glyma.06G166800_F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B5CD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CATGACCAAACGGAACTCAACAAG</w:t>
            </w:r>
          </w:p>
        </w:tc>
      </w:tr>
      <w:tr w:rsidR="00106A7A" w:rsidRPr="00CB3E3E" w14:paraId="142F45E6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E30E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6C06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Glyma.06G166800_R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DF727" w14:textId="77777777" w:rsidR="00106A7A" w:rsidRPr="00CB3E3E" w:rsidRDefault="00106A7A" w:rsidP="008A54E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AACTTCGCAACTCACCCTCTCC</w:t>
            </w:r>
          </w:p>
        </w:tc>
      </w:tr>
      <w:tr w:rsidR="00954791" w:rsidRPr="00CB3E3E" w14:paraId="407575C8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F67FF" w14:textId="2375E8A5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GmSWEET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56DB1" w14:textId="6C129264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47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Glyma.05G202700</w:t>
            </w: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DE0CA" w14:textId="614CBF62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47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GTGAAGGCTCAAGAATTGAATGGC</w:t>
            </w:r>
          </w:p>
        </w:tc>
      </w:tr>
      <w:tr w:rsidR="00954791" w:rsidRPr="00CB3E3E" w14:paraId="0AF4EE56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6DF06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6AAAB" w14:textId="75C8BB9A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47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Glyma.05G202700</w:t>
            </w: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E3286" w14:textId="42C0088D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47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AGTAGCTGCGTGATTCGGTTCC</w:t>
            </w:r>
          </w:p>
        </w:tc>
      </w:tr>
      <w:tr w:rsidR="00954791" w:rsidRPr="00CB3E3E" w14:paraId="6BE49E58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6F146" w14:textId="0DADB345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GmSWEET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30397" w14:textId="015ED0CB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47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Glyma.08G010000</w:t>
            </w: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D86AD" w14:textId="71FC00F3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47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CTACCTGTCAAAGGGAGCAAAGCG</w:t>
            </w:r>
          </w:p>
        </w:tc>
      </w:tr>
      <w:tr w:rsidR="00954791" w:rsidRPr="00CB3E3E" w14:paraId="737D0E0A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0DDA3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3B392" w14:textId="72661795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47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Glyma.08G010000</w:t>
            </w: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CBD75" w14:textId="6F0FA9AB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95479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ACGCTCCTCGTCTTTATGACTCG</w:t>
            </w:r>
          </w:p>
        </w:tc>
      </w:tr>
      <w:tr w:rsidR="00954791" w:rsidRPr="00CB3E3E" w14:paraId="7D33D495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93AE7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GmEF1a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B285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Glyma.05G114900_F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62DE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GACCTTCTTCGTTTCTCGCA</w:t>
            </w:r>
          </w:p>
        </w:tc>
      </w:tr>
      <w:tr w:rsidR="00954791" w:rsidRPr="00CB3E3E" w14:paraId="5762BD91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54BC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8CD5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Glyma.05G114900_R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ADBB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CGAACCTCTCAATCACACGC</w:t>
            </w:r>
          </w:p>
        </w:tc>
      </w:tr>
      <w:tr w:rsidR="00954791" w:rsidRPr="00CB3E3E" w14:paraId="643AC0F7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4D54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GmEF1b</w:t>
            </w:r>
          </w:p>
        </w:tc>
        <w:tc>
          <w:tcPr>
            <w:tcW w:w="1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4757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Glyma.14G039100_F</w:t>
            </w:r>
          </w:p>
        </w:tc>
        <w:tc>
          <w:tcPr>
            <w:tcW w:w="2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9473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GTTGAAAAGCCAGGGGACA</w:t>
            </w:r>
          </w:p>
        </w:tc>
      </w:tr>
      <w:tr w:rsidR="00954791" w:rsidRPr="00CB3E3E" w14:paraId="6FF9C24A" w14:textId="77777777" w:rsidTr="008A54E7">
        <w:trPr>
          <w:trHeight w:val="280"/>
        </w:trPr>
        <w:tc>
          <w:tcPr>
            <w:tcW w:w="10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99E9E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6F9E7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Glyma.14G039100_F</w:t>
            </w:r>
          </w:p>
        </w:tc>
        <w:tc>
          <w:tcPr>
            <w:tcW w:w="2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DD8FA" w14:textId="77777777" w:rsidR="00954791" w:rsidRPr="00CB3E3E" w:rsidRDefault="00954791" w:rsidP="0095479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B3E3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TCTTACCCCTTGAGCGTGG</w:t>
            </w:r>
          </w:p>
        </w:tc>
      </w:tr>
    </w:tbl>
    <w:p w14:paraId="5B9F780F" w14:textId="77777777" w:rsidR="00106A7A" w:rsidRPr="0059097F" w:rsidRDefault="00106A7A" w:rsidP="00106A7A"/>
    <w:p w14:paraId="05552C6A" w14:textId="77777777" w:rsidR="00106A7A" w:rsidRDefault="00106A7A" w:rsidP="00DE1599">
      <w:pPr>
        <w:pStyle w:val="11"/>
        <w:jc w:val="both"/>
        <w:rPr>
          <w:b/>
          <w:sz w:val="24"/>
          <w:szCs w:val="24"/>
        </w:rPr>
      </w:pPr>
    </w:p>
    <w:sectPr w:rsidR="00106A7A" w:rsidSect="00106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48746D" w14:textId="77777777" w:rsidR="0071574E" w:rsidRDefault="0071574E" w:rsidP="00F23D9F">
      <w:r>
        <w:separator/>
      </w:r>
    </w:p>
  </w:endnote>
  <w:endnote w:type="continuationSeparator" w:id="0">
    <w:p w14:paraId="4A925FE1" w14:textId="77777777" w:rsidR="0071574E" w:rsidRDefault="0071574E" w:rsidP="00F23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3F3E04" w14:textId="77777777" w:rsidR="0071574E" w:rsidRDefault="0071574E" w:rsidP="00F23D9F">
      <w:r>
        <w:separator/>
      </w:r>
    </w:p>
  </w:footnote>
  <w:footnote w:type="continuationSeparator" w:id="0">
    <w:p w14:paraId="4310AB3C" w14:textId="77777777" w:rsidR="0071574E" w:rsidRDefault="0071574E" w:rsidP="00F23D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59A"/>
    <w:rsid w:val="000225F0"/>
    <w:rsid w:val="000542EC"/>
    <w:rsid w:val="000707A4"/>
    <w:rsid w:val="0007762A"/>
    <w:rsid w:val="000C1475"/>
    <w:rsid w:val="00106A7A"/>
    <w:rsid w:val="00143426"/>
    <w:rsid w:val="00225C9F"/>
    <w:rsid w:val="00272599"/>
    <w:rsid w:val="00283A46"/>
    <w:rsid w:val="00297468"/>
    <w:rsid w:val="002E738B"/>
    <w:rsid w:val="00334605"/>
    <w:rsid w:val="003878A2"/>
    <w:rsid w:val="003B2B2C"/>
    <w:rsid w:val="003E193E"/>
    <w:rsid w:val="005724D6"/>
    <w:rsid w:val="005C0628"/>
    <w:rsid w:val="005C7D2B"/>
    <w:rsid w:val="005C7EDF"/>
    <w:rsid w:val="005E1DEC"/>
    <w:rsid w:val="006152CD"/>
    <w:rsid w:val="00631237"/>
    <w:rsid w:val="00656991"/>
    <w:rsid w:val="006D2B84"/>
    <w:rsid w:val="006D4C50"/>
    <w:rsid w:val="006F519B"/>
    <w:rsid w:val="00710B2D"/>
    <w:rsid w:val="0071574E"/>
    <w:rsid w:val="0076659A"/>
    <w:rsid w:val="00780014"/>
    <w:rsid w:val="007B481C"/>
    <w:rsid w:val="00801046"/>
    <w:rsid w:val="00820ADB"/>
    <w:rsid w:val="00834610"/>
    <w:rsid w:val="00890582"/>
    <w:rsid w:val="00954791"/>
    <w:rsid w:val="009654B6"/>
    <w:rsid w:val="00B20ADB"/>
    <w:rsid w:val="00B74546"/>
    <w:rsid w:val="00BF1E3A"/>
    <w:rsid w:val="00C136F9"/>
    <w:rsid w:val="00CE6D76"/>
    <w:rsid w:val="00D20A47"/>
    <w:rsid w:val="00D8177C"/>
    <w:rsid w:val="00DA6755"/>
    <w:rsid w:val="00DE1599"/>
    <w:rsid w:val="00E7538B"/>
    <w:rsid w:val="00F23D9F"/>
    <w:rsid w:val="00FF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7943B0"/>
  <w15:chartTrackingRefBased/>
  <w15:docId w15:val="{2CD875CD-663D-404C-9F38-383B9A9A4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2"/>
    <w:qFormat/>
    <w:rsid w:val="00F23D9F"/>
    <w:pPr>
      <w:widowControl/>
      <w:numPr>
        <w:numId w:val="1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rsid w:val="00F23D9F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F23D9F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rsid w:val="00F23D9F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F23D9F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F23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F23D9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23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F23D9F"/>
    <w:rPr>
      <w:sz w:val="18"/>
      <w:szCs w:val="18"/>
    </w:rPr>
  </w:style>
  <w:style w:type="character" w:customStyle="1" w:styleId="10">
    <w:name w:val="标题 1 字符"/>
    <w:basedOn w:val="a1"/>
    <w:link w:val="1"/>
    <w:uiPriority w:val="2"/>
    <w:rsid w:val="00F23D9F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F23D9F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F23D9F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F23D9F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F23D9F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paragraph" w:customStyle="1" w:styleId="AuthorList">
    <w:name w:val="Author List"/>
    <w:aliases w:val="Keywords,Abstract"/>
    <w:basedOn w:val="a8"/>
    <w:next w:val="a"/>
    <w:uiPriority w:val="1"/>
    <w:qFormat/>
    <w:rsid w:val="00F23D9F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F23D9F"/>
    <w:pPr>
      <w:numPr>
        <w:numId w:val="1"/>
      </w:numPr>
    </w:pPr>
  </w:style>
  <w:style w:type="character" w:styleId="a9">
    <w:name w:val="Hyperlink"/>
    <w:basedOn w:val="a1"/>
    <w:uiPriority w:val="99"/>
    <w:unhideWhenUsed/>
    <w:rsid w:val="00F23D9F"/>
    <w:rPr>
      <w:color w:val="0000FF"/>
      <w:u w:val="single"/>
    </w:rPr>
  </w:style>
  <w:style w:type="paragraph" w:styleId="a0">
    <w:name w:val="List Paragraph"/>
    <w:basedOn w:val="a"/>
    <w:uiPriority w:val="34"/>
    <w:qFormat/>
    <w:rsid w:val="00F23D9F"/>
    <w:pPr>
      <w:ind w:firstLineChars="200" w:firstLine="420"/>
    </w:pPr>
  </w:style>
  <w:style w:type="paragraph" w:styleId="a8">
    <w:name w:val="Subtitle"/>
    <w:basedOn w:val="a"/>
    <w:next w:val="a"/>
    <w:link w:val="aa"/>
    <w:uiPriority w:val="11"/>
    <w:qFormat/>
    <w:rsid w:val="00F23D9F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a">
    <w:name w:val="副标题 字符"/>
    <w:basedOn w:val="a1"/>
    <w:link w:val="a8"/>
    <w:uiPriority w:val="11"/>
    <w:rsid w:val="00F23D9F"/>
    <w:rPr>
      <w:b/>
      <w:bCs/>
      <w:kern w:val="28"/>
      <w:sz w:val="32"/>
      <w:szCs w:val="32"/>
    </w:rPr>
  </w:style>
  <w:style w:type="paragraph" w:styleId="ab">
    <w:name w:val="Title"/>
    <w:basedOn w:val="a"/>
    <w:next w:val="a"/>
    <w:link w:val="ac"/>
    <w:qFormat/>
    <w:rsid w:val="00F23D9F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c">
    <w:name w:val="标题 字符"/>
    <w:basedOn w:val="a1"/>
    <w:link w:val="ab"/>
    <w:rsid w:val="00F23D9F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SupplementaryMaterial">
    <w:name w:val="Supplementary Material"/>
    <w:basedOn w:val="ab"/>
    <w:next w:val="ab"/>
    <w:qFormat/>
    <w:rsid w:val="00F23D9F"/>
    <w:pPr>
      <w:spacing w:after="120"/>
    </w:pPr>
    <w:rPr>
      <w:i/>
    </w:rPr>
  </w:style>
  <w:style w:type="paragraph" w:customStyle="1" w:styleId="11">
    <w:name w:val="无间隔1"/>
    <w:rsid w:val="00DE1599"/>
    <w:pPr>
      <w:widowControl w:val="0"/>
      <w:spacing w:line="360" w:lineRule="auto"/>
      <w:jc w:val="center"/>
    </w:pPr>
    <w:rPr>
      <w:rFonts w:ascii="Times New Roman" w:eastAsia="黑体" w:hAnsi="Times New Roman" w:cs="Times New Roman"/>
    </w:rPr>
  </w:style>
  <w:style w:type="character" w:styleId="ad">
    <w:name w:val="Unresolved Mention"/>
    <w:basedOn w:val="a1"/>
    <w:uiPriority w:val="99"/>
    <w:semiHidden/>
    <w:unhideWhenUsed/>
    <w:rsid w:val="006F519B"/>
    <w:rPr>
      <w:color w:val="605E5C"/>
      <w:shd w:val="clear" w:color="auto" w:fill="E1DFDD"/>
    </w:rPr>
  </w:style>
  <w:style w:type="paragraph" w:styleId="ae">
    <w:name w:val="Balloon Text"/>
    <w:basedOn w:val="a"/>
    <w:link w:val="af"/>
    <w:uiPriority w:val="99"/>
    <w:semiHidden/>
    <w:unhideWhenUsed/>
    <w:rsid w:val="006F519B"/>
    <w:rPr>
      <w:sz w:val="18"/>
      <w:szCs w:val="18"/>
    </w:rPr>
  </w:style>
  <w:style w:type="character" w:customStyle="1" w:styleId="af">
    <w:name w:val="批注框文本 字符"/>
    <w:basedOn w:val="a1"/>
    <w:link w:val="ae"/>
    <w:uiPriority w:val="99"/>
    <w:semiHidden/>
    <w:rsid w:val="006F519B"/>
    <w:rPr>
      <w:sz w:val="18"/>
      <w:szCs w:val="18"/>
    </w:rPr>
  </w:style>
  <w:style w:type="character" w:styleId="af0">
    <w:name w:val="Placeholder Text"/>
    <w:basedOn w:val="a1"/>
    <w:uiPriority w:val="99"/>
    <w:semiHidden/>
    <w:rsid w:val="00CE6D7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艳丽</dc:creator>
  <cp:keywords/>
  <dc:description/>
  <cp:lastModifiedBy>杜 艳丽</cp:lastModifiedBy>
  <cp:revision>24</cp:revision>
  <dcterms:created xsi:type="dcterms:W3CDTF">2018-09-07T11:05:00Z</dcterms:created>
  <dcterms:modified xsi:type="dcterms:W3CDTF">2019-10-18T02:45:00Z</dcterms:modified>
</cp:coreProperties>
</file>